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DE1868" w:rsidRPr="00B84B97" w:rsidTr="00DE1868">
        <w:tc>
          <w:tcPr>
            <w:tcW w:w="6629" w:type="dxa"/>
          </w:tcPr>
          <w:p w:rsidR="00DE1868" w:rsidRPr="00BB4978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BB4978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BB497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BB4978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caniveau avec pente intérieure </w:t>
            </w:r>
            <w:r w:rsidR="00BB4978">
              <w:rPr>
                <w:rFonts w:eastAsia="Times New Roman"/>
                <w:b/>
                <w:sz w:val="20"/>
                <w:szCs w:val="20"/>
                <w:lang w:val="fr-FR"/>
              </w:rPr>
              <w:t>0,5</w:t>
            </w:r>
            <w:r w:rsidR="00BB4978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% avec agrément technique allemand</w:t>
            </w:r>
          </w:p>
          <w:p w:rsidR="00DE1868" w:rsidRPr="00BB4978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B4978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DE1868" w:rsidRPr="00BB4978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330 mm,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>335 mm</w:t>
            </w:r>
          </w:p>
          <w:p w:rsidR="00DE1868" w:rsidRPr="00BB4978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à la rainure/languette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310 </w:t>
            </w:r>
            <w:r w:rsidR="00BB4978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 360 mm</w:t>
            </w:r>
          </w:p>
          <w:p w:rsidR="00DE1868" w:rsidRPr="00BB4978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Homologué par l'organisme de certification Allemand DIBt </w:t>
            </w:r>
            <w:r w:rsidR="00BB4978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>(N° Z-74.4-34)</w:t>
            </w:r>
          </w:p>
          <w:p w:rsidR="00BB4978" w:rsidRPr="006E7925" w:rsidRDefault="00BB4978" w:rsidP="00BB4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DE1868" w:rsidRPr="00BB4978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BIRCOprotect </w:t>
            </w:r>
            <w:r w:rsidR="00BB4978" w:rsidRPr="00BB4978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 200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>1 - 10</w:t>
            </w:r>
          </w:p>
          <w:p w:rsidR="00BB4978" w:rsidRPr="006E7925" w:rsidRDefault="00BB4978" w:rsidP="00BB4978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fabricant.</w:t>
            </w:r>
          </w:p>
          <w:p w:rsidR="00843550" w:rsidRPr="00396FD4" w:rsidRDefault="00843550" w:rsidP="0084355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DE1868" w:rsidRPr="00843550" w:rsidRDefault="00843550" w:rsidP="00843550">
            <w:pPr>
              <w:rPr>
                <w:rFonts w:eastAsia="Times New Roman"/>
                <w:sz w:val="20"/>
                <w:szCs w:val="20"/>
              </w:rPr>
            </w:pP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</w:r>
            <w:r w:rsidR="000071F3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0071F3" w:rsidRPr="0085752B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Tél.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6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DE1868" w:rsidTr="00DE1868">
        <w:tc>
          <w:tcPr>
            <w:tcW w:w="6629" w:type="dxa"/>
          </w:tcPr>
          <w:p w:rsidR="00DE1868" w:rsidRPr="00BB4978" w:rsidRDefault="00DE186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BB4978" w:rsidRPr="00BB4978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BB497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BB4978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</w:t>
            </w:r>
            <w:r w:rsidR="00BB497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pente intérieure </w:t>
            </w:r>
            <w:r w:rsidR="00BB4978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avec agrément technique allemand</w:t>
            </w:r>
          </w:p>
          <w:p w:rsidR="00DE1868" w:rsidRPr="00BB4978" w:rsidRDefault="00DE186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500 mm (uniquement hauteur </w:t>
            </w:r>
            <w:r w:rsidR="00BB4978">
              <w:rPr>
                <w:rFonts w:eastAsia="Times New Roman"/>
                <w:sz w:val="20"/>
                <w:szCs w:val="20"/>
                <w:lang w:val="fr-FR"/>
              </w:rPr>
              <w:t>31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>0 mm)/1000 mm</w:t>
            </w:r>
          </w:p>
          <w:p w:rsidR="00DE1868" w:rsidRPr="00BB4978" w:rsidRDefault="00DE186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330 mm,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>335 mm</w:t>
            </w:r>
          </w:p>
          <w:p w:rsidR="00DE1868" w:rsidRPr="00BB4978" w:rsidRDefault="00DE186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>310/335/360 mm</w:t>
            </w:r>
          </w:p>
          <w:p w:rsidR="00BB4978" w:rsidRPr="006E7925" w:rsidRDefault="00BB4978" w:rsidP="00BB4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(N° Z-74.4-34)</w:t>
            </w:r>
          </w:p>
          <w:p w:rsidR="00BB4978" w:rsidRPr="006E7925" w:rsidRDefault="00BB4978" w:rsidP="00BB4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BB4978" w:rsidRPr="006E7925" w:rsidRDefault="00BB4978" w:rsidP="00BB4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m BIRCOprotect DN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200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caniveau n°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0/0, 5/0, 10/0</w:t>
            </w:r>
          </w:p>
          <w:p w:rsidR="00BB4978" w:rsidRPr="006E7925" w:rsidRDefault="00BB4978" w:rsidP="00BB4978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fabricant.</w:t>
            </w:r>
          </w:p>
          <w:p w:rsidR="00DE1868" w:rsidRDefault="00843550" w:rsidP="00BB4978">
            <w:pPr>
              <w:tabs>
                <w:tab w:val="left" w:pos="284"/>
              </w:tabs>
              <w:spacing w:before="120"/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BB4978" w:rsidRDefault="00BB4978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DE1868" w:rsidTr="00DE1868">
        <w:tc>
          <w:tcPr>
            <w:tcW w:w="6629" w:type="dxa"/>
          </w:tcPr>
          <w:p w:rsidR="00DE1868" w:rsidRPr="00BB4978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BIRCOprotect </w:t>
            </w:r>
            <w:r w:rsidR="00BB4978" w:rsidRPr="00BB4978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BB497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</w:t>
            </w:r>
            <w:r w:rsidR="00BB497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BB4978">
              <w:rPr>
                <w:rFonts w:eastAsia="Times New Roman"/>
                <w:b/>
                <w:sz w:val="20"/>
                <w:szCs w:val="20"/>
                <w:lang w:val="fr-FR"/>
              </w:rPr>
              <w:t>–</w:t>
            </w:r>
            <w:r w:rsidR="00BB4978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obturateur et obturateur avec sortie DN </w:t>
            </w:r>
            <w:r w:rsidR="00BB4978">
              <w:rPr>
                <w:rFonts w:eastAsia="Times New Roman"/>
                <w:b/>
                <w:sz w:val="20"/>
                <w:szCs w:val="20"/>
                <w:lang w:val="fr-FR"/>
              </w:rPr>
              <w:t>2</w:t>
            </w:r>
            <w:r w:rsidR="00BB4978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</w:p>
          <w:p w:rsidR="00DE1868" w:rsidRPr="00BB4978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>330 mm</w:t>
            </w:r>
          </w:p>
          <w:p w:rsidR="00DE1868" w:rsidRPr="00BB4978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pce obturateur en acier galvanisé pour caniveau </w:t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n°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>0/0–6 / 7–10</w:t>
            </w:r>
          </w:p>
          <w:p w:rsidR="00DE1868" w:rsidRPr="00BB4978" w:rsidRDefault="00DE1868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pce obturateur en acier galvanisé avec </w:t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t xml:space="preserve">sortie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BB4978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00 pour </w:t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>0/0 / 5/0 / 10/0</w:t>
            </w:r>
          </w:p>
          <w:p w:rsidR="00BB4978" w:rsidRPr="006E7925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B4978" w:rsidRPr="00BB4978">
              <w:rPr>
                <w:rFonts w:eastAsia="Times New Roman"/>
                <w:sz w:val="20"/>
                <w:szCs w:val="20"/>
                <w:lang w:val="fr-FR"/>
              </w:rPr>
              <w:t xml:space="preserve">pce obturateur en PEHD avec sortie </w:t>
            </w:r>
            <w:r w:rsidR="00BB4978" w:rsidRPr="00BB4978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BB4978" w:rsidRPr="00BB497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200 x 4,9 – SDR </w:t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t>41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0A53C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A53C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pour caniveau n°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>0/0 / 5/0 / 10/0</w:t>
            </w:r>
            <w:r w:rsidR="000A53C0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300 mm, </w:t>
            </w:r>
            <w:r w:rsidR="000A53C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A53C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>monté en usine</w:t>
            </w:r>
          </w:p>
          <w:p w:rsidR="00DE1868" w:rsidRPr="005F0891" w:rsidRDefault="00843550" w:rsidP="00BB497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DE1868" w:rsidTr="00DE1868">
        <w:tc>
          <w:tcPr>
            <w:tcW w:w="6629" w:type="dxa"/>
          </w:tcPr>
          <w:p w:rsidR="00DE1868" w:rsidRPr="00BB4978" w:rsidRDefault="00DE1868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B497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BB4978" w:rsidRPr="00BB4978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BB497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BB4978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avec manchon en PEHD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DE1868" w:rsidRPr="00BB4978" w:rsidRDefault="00DE1868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BB4978"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t>Buse de départ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B4978" w:rsidRPr="006E792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200 x 4,9 – SDR </w:t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t>41</w:t>
            </w:r>
            <w:r w:rsidRPr="00BB4978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BB4978" w:rsidRPr="006E7925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DE1868" w:rsidRPr="007520EE" w:rsidRDefault="00DE1868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>Longueur aux feuillures</w:t>
            </w:r>
            <w:r w:rsidR="007520E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au sol 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>510 mm</w:t>
            </w:r>
          </w:p>
          <w:p w:rsidR="00DE1868" w:rsidRPr="007520EE" w:rsidRDefault="00DE1868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330 mm, 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>345mm</w:t>
            </w:r>
          </w:p>
          <w:p w:rsidR="007520EE" w:rsidRPr="006E7925" w:rsidRDefault="007520EE" w:rsidP="007520E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DE1868" w:rsidRPr="007520EE" w:rsidRDefault="00DE1868" w:rsidP="007520E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 xml:space="preserve">pce avaloir en ligne, en 1 partie, hauteur de 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="007520EE">
              <w:rPr>
                <w:rFonts w:eastAsia="Times New Roman"/>
                <w:sz w:val="20"/>
                <w:szCs w:val="20"/>
                <w:lang w:val="fr-FR"/>
              </w:rPr>
              <w:t>725 mm</w:t>
            </w:r>
          </w:p>
          <w:p w:rsidR="007520EE" w:rsidRPr="006E7925" w:rsidRDefault="007520EE" w:rsidP="007520EE">
            <w:pPr>
              <w:autoSpaceDE w:val="0"/>
              <w:autoSpaceDN w:val="0"/>
              <w:adjustRightInd w:val="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séparé).</w:t>
            </w:r>
          </w:p>
          <w:p w:rsidR="00DE1868" w:rsidRPr="00B84B97" w:rsidRDefault="00843550" w:rsidP="007520E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DE1868" w:rsidTr="00DE1868">
        <w:tc>
          <w:tcPr>
            <w:tcW w:w="6629" w:type="dxa"/>
          </w:tcPr>
          <w:p w:rsidR="00DE1868" w:rsidRPr="007520EE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BB4978" w:rsidRPr="007520EE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7520E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7520EE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</w:p>
          <w:p w:rsidR="00DE1868" w:rsidRPr="007520EE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>317 mm</w:t>
            </w:r>
          </w:p>
          <w:p w:rsidR="00DE1868" w:rsidRPr="007520EE" w:rsidRDefault="00DE186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>35 mm</w:t>
            </w:r>
          </w:p>
          <w:p w:rsidR="007520EE" w:rsidRDefault="007520EE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classe de sollicitation selon DIN EN 1433, avec 8 boulons M12/A2 par ml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DE1868" w:rsidRPr="007520EE" w:rsidRDefault="00DE1868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>pce grille fonte</w:t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t>, fentes 200/18 mm,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 xml:space="preserve"> peinte en noir par </w:t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4355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immersion, longueur 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7520EE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 xml:space="preserve"> F 900</w:t>
            </w:r>
          </w:p>
          <w:p w:rsidR="007520EE" w:rsidRPr="006E7925" w:rsidRDefault="007520EE" w:rsidP="007520E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fabricant.</w:t>
            </w:r>
          </w:p>
          <w:p w:rsidR="00DE1868" w:rsidRPr="00B105CE" w:rsidRDefault="00843550" w:rsidP="007520E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520EE" w:rsidRDefault="007520EE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DE1868" w:rsidTr="00DE1868">
        <w:tc>
          <w:tcPr>
            <w:tcW w:w="6629" w:type="dxa"/>
          </w:tcPr>
          <w:p w:rsidR="00DE1868" w:rsidRPr="007520EE" w:rsidRDefault="00DE1868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BIRCOprotect </w:t>
            </w:r>
            <w:r w:rsidR="00BB4978" w:rsidRPr="007520EE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7520E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7520EE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des recouvrements coupés.</w:t>
            </w:r>
          </w:p>
          <w:p w:rsidR="007520EE" w:rsidRPr="006E7925" w:rsidRDefault="00DE1868" w:rsidP="007520E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520E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520EE" w:rsidRPr="006E7925">
              <w:rPr>
                <w:rFonts w:eastAsia="Times New Roman"/>
                <w:sz w:val="20"/>
                <w:szCs w:val="20"/>
                <w:lang w:val="fr-FR"/>
              </w:rPr>
              <w:t>Découpe 90°</w:t>
            </w:r>
          </w:p>
          <w:p w:rsidR="007520EE" w:rsidRPr="006E7925" w:rsidRDefault="007520EE" w:rsidP="007520E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DE1868" w:rsidRPr="00B84B97" w:rsidRDefault="00843550" w:rsidP="007520E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DE1868" w:rsidTr="00DE1868">
        <w:tc>
          <w:tcPr>
            <w:tcW w:w="6629" w:type="dxa"/>
          </w:tcPr>
          <w:p w:rsidR="007520EE" w:rsidRPr="006E7925" w:rsidRDefault="00DE1868" w:rsidP="007520E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520E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BB4978" w:rsidRPr="007520EE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7520E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7520EE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7520EE" w:rsidRPr="006E7925" w:rsidRDefault="007520EE" w:rsidP="007520E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 w:rsidR="006D37CE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7520EE" w:rsidRPr="006E7925" w:rsidRDefault="007520EE" w:rsidP="007520E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DE1868" w:rsidRPr="00B84B97" w:rsidRDefault="00843550" w:rsidP="007520E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E1868" w:rsidRPr="00257194" w:rsidRDefault="00DE1868" w:rsidP="00BB4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CE" w:rsidRDefault="006D37CE" w:rsidP="008D279A">
      <w:pPr>
        <w:spacing w:after="0" w:line="240" w:lineRule="auto"/>
      </w:pPr>
      <w:r>
        <w:separator/>
      </w:r>
    </w:p>
  </w:endnote>
  <w:endnote w:type="continuationSeparator" w:id="0">
    <w:p w:rsidR="006D37CE" w:rsidRDefault="006D37CE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D37CE" w:rsidRDefault="000071F3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CE" w:rsidRDefault="006D37CE" w:rsidP="008D279A">
      <w:pPr>
        <w:spacing w:after="0" w:line="240" w:lineRule="auto"/>
      </w:pPr>
      <w:r>
        <w:separator/>
      </w:r>
    </w:p>
  </w:footnote>
  <w:footnote w:type="continuationSeparator" w:id="0">
    <w:p w:rsidR="006D37CE" w:rsidRDefault="006D37CE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CE" w:rsidRDefault="006D37CE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7CE" w:rsidRDefault="006D37CE">
    <w:pPr>
      <w:pStyle w:val="Kopfzeile"/>
    </w:pPr>
  </w:p>
  <w:p w:rsidR="006D37CE" w:rsidRPr="00DE1868" w:rsidRDefault="006D37CE">
    <w:pPr>
      <w:pStyle w:val="Kopfzeile"/>
      <w:rPr>
        <w:b/>
        <w:sz w:val="24"/>
        <w:szCs w:val="24"/>
        <w:lang w:val="fr-FR"/>
      </w:rPr>
    </w:pPr>
    <w:r w:rsidRPr="0093244C">
      <w:rPr>
        <w:b/>
        <w:sz w:val="24"/>
        <w:szCs w:val="24"/>
        <w:lang w:val="fr-FR"/>
      </w:rPr>
      <w:t xml:space="preserve">Texte d‘appel d‘offres BIRCOprotect DN </w:t>
    </w:r>
    <w:r w:rsidRPr="00DE1868">
      <w:rPr>
        <w:b/>
        <w:sz w:val="24"/>
        <w:szCs w:val="24"/>
        <w:lang w:val="fr-FR"/>
      </w:rPr>
      <w:t>200</w:t>
    </w:r>
  </w:p>
  <w:p w:rsidR="006D37CE" w:rsidRPr="00DE1868" w:rsidRDefault="006D37CE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71F3"/>
    <w:rsid w:val="00011B48"/>
    <w:rsid w:val="00080641"/>
    <w:rsid w:val="00092D27"/>
    <w:rsid w:val="000A0D57"/>
    <w:rsid w:val="000A53C0"/>
    <w:rsid w:val="000A6933"/>
    <w:rsid w:val="000A7C02"/>
    <w:rsid w:val="000D28D7"/>
    <w:rsid w:val="000D46FB"/>
    <w:rsid w:val="000E191E"/>
    <w:rsid w:val="00122325"/>
    <w:rsid w:val="001333D1"/>
    <w:rsid w:val="001B2D70"/>
    <w:rsid w:val="001C484A"/>
    <w:rsid w:val="00220A75"/>
    <w:rsid w:val="002509BF"/>
    <w:rsid w:val="00257C34"/>
    <w:rsid w:val="00264836"/>
    <w:rsid w:val="00271573"/>
    <w:rsid w:val="0027614B"/>
    <w:rsid w:val="00287D59"/>
    <w:rsid w:val="00287D91"/>
    <w:rsid w:val="002A171C"/>
    <w:rsid w:val="002A4F76"/>
    <w:rsid w:val="002A6E90"/>
    <w:rsid w:val="002E4621"/>
    <w:rsid w:val="002F6B3A"/>
    <w:rsid w:val="00303CA1"/>
    <w:rsid w:val="00313869"/>
    <w:rsid w:val="003246B9"/>
    <w:rsid w:val="003570AE"/>
    <w:rsid w:val="00363D9B"/>
    <w:rsid w:val="003801C2"/>
    <w:rsid w:val="00382C33"/>
    <w:rsid w:val="003A0E92"/>
    <w:rsid w:val="003B11B5"/>
    <w:rsid w:val="003C463D"/>
    <w:rsid w:val="003C52BD"/>
    <w:rsid w:val="003E1AEB"/>
    <w:rsid w:val="00410B64"/>
    <w:rsid w:val="00485C65"/>
    <w:rsid w:val="00487084"/>
    <w:rsid w:val="004A6BBD"/>
    <w:rsid w:val="004C5A25"/>
    <w:rsid w:val="004C7F24"/>
    <w:rsid w:val="004E39A2"/>
    <w:rsid w:val="004E3FCC"/>
    <w:rsid w:val="00504004"/>
    <w:rsid w:val="00545D55"/>
    <w:rsid w:val="005B00D1"/>
    <w:rsid w:val="005C76D9"/>
    <w:rsid w:val="005F0891"/>
    <w:rsid w:val="0060273E"/>
    <w:rsid w:val="0062682A"/>
    <w:rsid w:val="006474D0"/>
    <w:rsid w:val="0068594A"/>
    <w:rsid w:val="006A3A17"/>
    <w:rsid w:val="006C6317"/>
    <w:rsid w:val="006D37CE"/>
    <w:rsid w:val="00700D93"/>
    <w:rsid w:val="007020C3"/>
    <w:rsid w:val="007255A9"/>
    <w:rsid w:val="0074101B"/>
    <w:rsid w:val="007520EE"/>
    <w:rsid w:val="007657E6"/>
    <w:rsid w:val="00793787"/>
    <w:rsid w:val="007E3553"/>
    <w:rsid w:val="007E5318"/>
    <w:rsid w:val="00800221"/>
    <w:rsid w:val="00824EAB"/>
    <w:rsid w:val="00843550"/>
    <w:rsid w:val="008745D5"/>
    <w:rsid w:val="00897DCB"/>
    <w:rsid w:val="008D279A"/>
    <w:rsid w:val="00900B99"/>
    <w:rsid w:val="00953A9E"/>
    <w:rsid w:val="009A3CCF"/>
    <w:rsid w:val="009B4A42"/>
    <w:rsid w:val="009E3A01"/>
    <w:rsid w:val="009F01BA"/>
    <w:rsid w:val="00A32AB4"/>
    <w:rsid w:val="00A56582"/>
    <w:rsid w:val="00AB4E00"/>
    <w:rsid w:val="00AD3771"/>
    <w:rsid w:val="00AE0971"/>
    <w:rsid w:val="00AE21A0"/>
    <w:rsid w:val="00AE76FF"/>
    <w:rsid w:val="00B105CE"/>
    <w:rsid w:val="00B36EAE"/>
    <w:rsid w:val="00B42B51"/>
    <w:rsid w:val="00B434F1"/>
    <w:rsid w:val="00B44771"/>
    <w:rsid w:val="00B4571E"/>
    <w:rsid w:val="00B625A9"/>
    <w:rsid w:val="00B84B97"/>
    <w:rsid w:val="00BB3800"/>
    <w:rsid w:val="00BB4978"/>
    <w:rsid w:val="00BC7E7B"/>
    <w:rsid w:val="00BC7F70"/>
    <w:rsid w:val="00C42D38"/>
    <w:rsid w:val="00C671EA"/>
    <w:rsid w:val="00C72D32"/>
    <w:rsid w:val="00C77AA8"/>
    <w:rsid w:val="00C92C60"/>
    <w:rsid w:val="00D16B4D"/>
    <w:rsid w:val="00D16FDC"/>
    <w:rsid w:val="00D21878"/>
    <w:rsid w:val="00D244CF"/>
    <w:rsid w:val="00D540C3"/>
    <w:rsid w:val="00D9699E"/>
    <w:rsid w:val="00DD4BF0"/>
    <w:rsid w:val="00DE1868"/>
    <w:rsid w:val="00E07061"/>
    <w:rsid w:val="00E54189"/>
    <w:rsid w:val="00E76A4D"/>
    <w:rsid w:val="00E77BB6"/>
    <w:rsid w:val="00E84660"/>
    <w:rsid w:val="00E849B2"/>
    <w:rsid w:val="00EA0A22"/>
    <w:rsid w:val="00EB412B"/>
    <w:rsid w:val="00EB7783"/>
    <w:rsid w:val="00EE58DC"/>
    <w:rsid w:val="00F13A0E"/>
    <w:rsid w:val="00F317D3"/>
    <w:rsid w:val="00F97003"/>
    <w:rsid w:val="00FA7D05"/>
    <w:rsid w:val="00FC5322"/>
    <w:rsid w:val="00FD447D"/>
    <w:rsid w:val="00FE1613"/>
    <w:rsid w:val="00FF24FE"/>
    <w:rsid w:val="00FF471A"/>
    <w:rsid w:val="00FF51F3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9C8176B-66C1-43AB-B8FC-10DFA19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6CDF-897C-4221-8005-E8071875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30</cp:revision>
  <cp:lastPrinted>2010-08-02T07:17:00Z</cp:lastPrinted>
  <dcterms:created xsi:type="dcterms:W3CDTF">2010-08-12T06:21:00Z</dcterms:created>
  <dcterms:modified xsi:type="dcterms:W3CDTF">2018-03-01T14:55:00Z</dcterms:modified>
</cp:coreProperties>
</file>