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F72434" w:rsidRPr="006E0CB9" w:rsidTr="00F72434">
        <w:tc>
          <w:tcPr>
            <w:tcW w:w="6629" w:type="dxa"/>
          </w:tcPr>
          <w:p w:rsidR="00F72434" w:rsidRPr="009860F9" w:rsidRDefault="00F72434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9860F9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9860F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9860F9" w:rsidRPr="009860F9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9860F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9860F9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canal de distribution avec feuillures</w:t>
            </w:r>
          </w:p>
          <w:p w:rsidR="00F72434" w:rsidRPr="009860F9" w:rsidRDefault="00F7243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9860F9" w:rsidRPr="009860F9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 1000 mm</w:t>
            </w:r>
          </w:p>
          <w:p w:rsidR="00F72434" w:rsidRPr="009860F9" w:rsidRDefault="00F7243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9860F9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9860F9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9860F9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330 mm, </w:t>
            </w:r>
            <w:r w:rsidR="00340BDA">
              <w:rPr>
                <w:rFonts w:eastAsia="Times New Roman"/>
                <w:sz w:val="20"/>
                <w:szCs w:val="20"/>
                <w:lang w:val="fr-FR"/>
              </w:rPr>
              <w:t>larguer</w:t>
            </w: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860F9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9860F9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 200 mm</w:t>
            </w:r>
          </w:p>
          <w:p w:rsidR="00F72434" w:rsidRPr="009860F9" w:rsidRDefault="00F7243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9860F9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proofErr w:type="spellStart"/>
            <w:r w:rsidR="009860F9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9860F9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250 </w:t>
            </w:r>
            <w:r w:rsidR="009860F9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 350 mm, </w:t>
            </w:r>
            <w:proofErr w:type="spellStart"/>
            <w:r w:rsidRPr="009860F9">
              <w:rPr>
                <w:rFonts w:eastAsia="Times New Roman"/>
                <w:sz w:val="20"/>
                <w:szCs w:val="20"/>
                <w:lang w:val="fr-FR"/>
              </w:rPr>
              <w:t>in</w:t>
            </w:r>
            <w:r w:rsidR="009860F9">
              <w:rPr>
                <w:rFonts w:eastAsia="Times New Roman"/>
                <w:sz w:val="20"/>
                <w:szCs w:val="20"/>
                <w:lang w:val="fr-FR"/>
              </w:rPr>
              <w:t>t</w:t>
            </w:r>
            <w:proofErr w:type="spellEnd"/>
            <w:r w:rsidR="009860F9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 150 </w:t>
            </w:r>
            <w:r w:rsidR="009860F9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 250 mm</w:t>
            </w:r>
          </w:p>
          <w:p w:rsidR="009860F9" w:rsidRPr="000E3016" w:rsidRDefault="00897BFC" w:rsidP="009860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9860F9" w:rsidRPr="000E301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="009860F9"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9860F9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9860F9" w:rsidRPr="000E301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9860F9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9860F9" w:rsidRPr="000E301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9860F9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9860F9" w:rsidRPr="000E301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9860F9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F72434" w:rsidRPr="009860F9" w:rsidRDefault="00F72434" w:rsidP="009860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60F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9860F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9860F9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860F9" w:rsidRPr="009860F9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 200 </w:t>
            </w:r>
            <w:r w:rsidR="009860F9" w:rsidRPr="009860F9">
              <w:rPr>
                <w:rFonts w:eastAsia="Times New Roman"/>
                <w:sz w:val="20"/>
                <w:szCs w:val="20"/>
                <w:lang w:val="fr-FR"/>
              </w:rPr>
              <w:t xml:space="preserve">canal de distribution, hauteur de </w:t>
            </w:r>
            <w:r w:rsidR="009860F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860F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860F9" w:rsidRPr="009860F9">
              <w:rPr>
                <w:rFonts w:eastAsia="Times New Roman"/>
                <w:sz w:val="20"/>
                <w:szCs w:val="20"/>
                <w:lang w:val="fr-FR"/>
              </w:rPr>
              <w:t>c</w:t>
            </w:r>
            <w:r w:rsidR="009860F9">
              <w:rPr>
                <w:rFonts w:eastAsia="Times New Roman"/>
                <w:sz w:val="20"/>
                <w:szCs w:val="20"/>
                <w:lang w:val="fr-FR"/>
              </w:rPr>
              <w:t xml:space="preserve">onstruction </w:t>
            </w: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250/300/350, </w:t>
            </w:r>
            <w:r w:rsidR="009860F9" w:rsidRPr="000E3016">
              <w:rPr>
                <w:rFonts w:eastAsia="Times New Roman"/>
                <w:sz w:val="20"/>
                <w:szCs w:val="20"/>
                <w:lang w:val="fr-FR"/>
              </w:rPr>
              <w:t xml:space="preserve">avec rails </w:t>
            </w:r>
            <w:proofErr w:type="spellStart"/>
            <w:r w:rsidR="009860F9"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  <w:r w:rsidR="009860F9" w:rsidRPr="000E3016">
              <w:rPr>
                <w:rFonts w:eastAsia="Times New Roman"/>
                <w:sz w:val="20"/>
                <w:szCs w:val="20"/>
                <w:lang w:val="fr-FR"/>
              </w:rPr>
              <w:t xml:space="preserve"> incorporés</w:t>
            </w:r>
          </w:p>
          <w:p w:rsidR="009860F9" w:rsidRPr="000E3016" w:rsidRDefault="00F72434" w:rsidP="009860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860F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9860F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9860F9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9860F9" w:rsidRPr="009860F9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 200 </w:t>
            </w:r>
            <w:r w:rsidR="009860F9" w:rsidRPr="000E3016">
              <w:rPr>
                <w:rFonts w:eastAsia="Times New Roman"/>
                <w:sz w:val="20"/>
                <w:szCs w:val="20"/>
                <w:lang w:val="fr-FR"/>
              </w:rPr>
              <w:t>canal de distribution</w:t>
            </w:r>
            <w:r w:rsidR="009860F9" w:rsidRPr="009860F9">
              <w:rPr>
                <w:rFonts w:eastAsia="Times New Roman"/>
                <w:sz w:val="20"/>
                <w:szCs w:val="20"/>
                <w:lang w:val="fr-FR"/>
              </w:rPr>
              <w:t xml:space="preserve"> hauteur de </w:t>
            </w:r>
            <w:r w:rsidR="009860F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860F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9860F9" w:rsidRPr="009860F9">
              <w:rPr>
                <w:rFonts w:eastAsia="Times New Roman"/>
                <w:sz w:val="20"/>
                <w:szCs w:val="20"/>
                <w:lang w:val="fr-FR"/>
              </w:rPr>
              <w:t>c</w:t>
            </w:r>
            <w:r w:rsidR="009860F9">
              <w:rPr>
                <w:rFonts w:eastAsia="Times New Roman"/>
                <w:sz w:val="20"/>
                <w:szCs w:val="20"/>
                <w:lang w:val="fr-FR"/>
              </w:rPr>
              <w:t>onstruction</w:t>
            </w:r>
            <w:r w:rsidRPr="009860F9">
              <w:rPr>
                <w:rFonts w:eastAsia="Times New Roman"/>
                <w:sz w:val="20"/>
                <w:szCs w:val="20"/>
                <w:lang w:val="fr-FR"/>
              </w:rPr>
              <w:t xml:space="preserve"> 250/300/350 </w:t>
            </w:r>
            <w:r w:rsidR="009860F9" w:rsidRPr="000E3016">
              <w:rPr>
                <w:rFonts w:eastAsia="Times New Roman"/>
                <w:sz w:val="20"/>
                <w:szCs w:val="20"/>
                <w:lang w:val="fr-FR"/>
              </w:rPr>
              <w:t xml:space="preserve">sans rails </w:t>
            </w:r>
            <w:proofErr w:type="spellStart"/>
            <w:r w:rsidR="009860F9"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</w:p>
          <w:p w:rsidR="009860F9" w:rsidRPr="000E3016" w:rsidRDefault="009860F9" w:rsidP="009860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9860F9" w:rsidRPr="000E3016" w:rsidRDefault="009860F9" w:rsidP="009860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9F644F" w:rsidRPr="006E0CB9" w:rsidRDefault="009F644F" w:rsidP="009F644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6E0CB9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897BF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E0CB9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6E0CB9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897BFC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6E0CB9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F72434" w:rsidRPr="006E0CB9" w:rsidRDefault="009F644F" w:rsidP="009F644F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6E0CB9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6E0CB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E0CB9">
              <w:rPr>
                <w:rFonts w:eastAsia="Times New Roman"/>
                <w:sz w:val="20"/>
                <w:szCs w:val="20"/>
                <w:lang w:val="fr-FR"/>
              </w:rPr>
              <w:t>BIRCO France SAS</w:t>
            </w:r>
            <w:r w:rsidR="006E0CB9">
              <w:rPr>
                <w:rFonts w:eastAsia="Times New Roman"/>
                <w:sz w:val="20"/>
                <w:szCs w:val="20"/>
                <w:lang w:val="fr-FR"/>
              </w:rPr>
              <w:br/>
              <w:t>200 Rue de Paris</w:t>
            </w:r>
            <w:r w:rsidRPr="006E0CB9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6E0CB9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897BF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6E0CB9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276" w:type="dxa"/>
          </w:tcPr>
          <w:p w:rsidR="00F72434" w:rsidRPr="00015C53" w:rsidRDefault="00F7243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72434" w:rsidRPr="00015C53" w:rsidRDefault="00F7243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F72434" w:rsidTr="00F72434">
        <w:trPr>
          <w:trHeight w:val="3576"/>
        </w:trPr>
        <w:tc>
          <w:tcPr>
            <w:tcW w:w="6629" w:type="dxa"/>
          </w:tcPr>
          <w:p w:rsidR="00F72434" w:rsidRPr="00FD37C1" w:rsidRDefault="00F72434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FD37C1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FD37C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FD37C1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FD37C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FD37C1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recouvrements pour canal de distribution avec feuillures</w:t>
            </w:r>
          </w:p>
          <w:p w:rsidR="00F72434" w:rsidRPr="00FD37C1" w:rsidRDefault="00F72434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37C1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FD37C1">
              <w:rPr>
                <w:rFonts w:eastAsia="Times New Roman"/>
                <w:sz w:val="20"/>
                <w:szCs w:val="20"/>
                <w:lang w:val="fr-FR"/>
              </w:rPr>
              <w:t>317 mm</w:t>
            </w:r>
          </w:p>
          <w:p w:rsidR="00F72434" w:rsidRPr="00FD37C1" w:rsidRDefault="00F72434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37C1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FD37C1">
              <w:rPr>
                <w:rFonts w:eastAsia="Times New Roman"/>
                <w:sz w:val="20"/>
                <w:szCs w:val="20"/>
                <w:lang w:val="fr-FR"/>
              </w:rPr>
              <w:t>35 mm</w:t>
            </w:r>
          </w:p>
          <w:p w:rsidR="00FD37C1" w:rsidRPr="000E3016" w:rsidRDefault="00FD37C1" w:rsidP="00FD37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897BFC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>EN 1433, avec 8 boulons M1</w:t>
            </w:r>
            <w:r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/A2-ou fixation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Easylock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par ml</w:t>
            </w:r>
          </w:p>
          <w:p w:rsidR="00FD37C1" w:rsidRPr="000E3016" w:rsidRDefault="00FD37C1" w:rsidP="00FD37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plaque fonte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, peinte en noir par immersion,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FD37C1" w:rsidRPr="000E3016" w:rsidRDefault="00FD37C1" w:rsidP="00FD37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plaque fonte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, galvanisée,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FD37C1" w:rsidRPr="000E3016" w:rsidRDefault="00FD37C1" w:rsidP="00FD37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F72434" w:rsidRPr="00B105CE" w:rsidRDefault="009F644F" w:rsidP="00FD37C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F72434" w:rsidRPr="00015C53" w:rsidRDefault="00F7243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72434" w:rsidRPr="00015C53" w:rsidRDefault="00F7243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FD37C1" w:rsidRDefault="00FD37C1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F72434" w:rsidRPr="00EA5D31" w:rsidTr="00FD37C1">
        <w:tc>
          <w:tcPr>
            <w:tcW w:w="6771" w:type="dxa"/>
          </w:tcPr>
          <w:p w:rsidR="00F72434" w:rsidRPr="00FD37C1" w:rsidRDefault="00F72434" w:rsidP="00D548F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FD37C1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BIRCOcanal</w:t>
            </w:r>
            <w:proofErr w:type="spellEnd"/>
            <w:r w:rsidRPr="00FD37C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FD37C1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FD37C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FD37C1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canal de distribution sans feuillures</w:t>
            </w:r>
          </w:p>
          <w:p w:rsidR="00F72434" w:rsidRPr="00FD37C1" w:rsidRDefault="00F72434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37C1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37C1" w:rsidRPr="00FD37C1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FD37C1">
              <w:rPr>
                <w:rFonts w:eastAsia="Times New Roman"/>
                <w:sz w:val="20"/>
                <w:szCs w:val="20"/>
                <w:lang w:val="fr-FR"/>
              </w:rPr>
              <w:t xml:space="preserve"> 1000 mm</w:t>
            </w:r>
          </w:p>
          <w:p w:rsidR="00F72434" w:rsidRPr="00FD37C1" w:rsidRDefault="00F72434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37C1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FD37C1">
              <w:rPr>
                <w:rFonts w:eastAsia="Times New Roman"/>
                <w:sz w:val="20"/>
                <w:szCs w:val="20"/>
                <w:lang w:val="fr-FR"/>
              </w:rPr>
              <w:t xml:space="preserve">330 mm, </w:t>
            </w:r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FD37C1">
              <w:rPr>
                <w:rFonts w:eastAsia="Times New Roman"/>
                <w:sz w:val="20"/>
                <w:szCs w:val="20"/>
                <w:lang w:val="fr-FR"/>
              </w:rPr>
              <w:t>200 mm</w:t>
            </w:r>
          </w:p>
          <w:p w:rsidR="00F72434" w:rsidRPr="00FD37C1" w:rsidRDefault="00F72434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37C1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proofErr w:type="spellStart"/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FD37C1">
              <w:rPr>
                <w:rFonts w:eastAsia="Times New Roman"/>
                <w:sz w:val="20"/>
                <w:szCs w:val="20"/>
                <w:lang w:val="fr-FR"/>
              </w:rPr>
              <w:t xml:space="preserve">270 </w:t>
            </w:r>
            <w:r w:rsidR="00FD37C1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FD37C1">
              <w:rPr>
                <w:rFonts w:eastAsia="Times New Roman"/>
                <w:sz w:val="20"/>
                <w:szCs w:val="20"/>
                <w:lang w:val="fr-FR"/>
              </w:rPr>
              <w:t xml:space="preserve"> 350</w:t>
            </w:r>
            <w:r w:rsidR="00FD37C1">
              <w:rPr>
                <w:rFonts w:eastAsia="Times New Roman"/>
                <w:sz w:val="20"/>
                <w:szCs w:val="20"/>
                <w:lang w:val="fr-FR"/>
              </w:rPr>
              <w:t xml:space="preserve"> mm, </w:t>
            </w:r>
            <w:proofErr w:type="spellStart"/>
            <w:r w:rsidR="00FD37C1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FD37C1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Pr="00FD37C1">
              <w:rPr>
                <w:rFonts w:eastAsia="Times New Roman"/>
                <w:sz w:val="20"/>
                <w:szCs w:val="20"/>
                <w:lang w:val="fr-FR"/>
              </w:rPr>
              <w:t xml:space="preserve"> 210 </w:t>
            </w:r>
            <w:r w:rsidR="00FD37C1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FD37C1">
              <w:rPr>
                <w:rFonts w:eastAsia="Times New Roman"/>
                <w:sz w:val="20"/>
                <w:szCs w:val="20"/>
                <w:lang w:val="fr-FR"/>
              </w:rPr>
              <w:t xml:space="preserve"> 290 mm</w:t>
            </w:r>
          </w:p>
          <w:p w:rsidR="00FD37C1" w:rsidRPr="000E3016" w:rsidRDefault="00897BFC" w:rsidP="00FD37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>EN 1433, jusqu’à la classe de sollicitation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E 600 selon </w:t>
            </w:r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1433, </w:t>
            </w:r>
            <w:r w:rsidR="00FD37C1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F72434" w:rsidRPr="00FD37C1" w:rsidRDefault="00F72434" w:rsidP="00FD37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37C1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D37C1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FD37C1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FD37C1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D37C1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FD37C1">
              <w:rPr>
                <w:rFonts w:eastAsia="Times New Roman"/>
                <w:sz w:val="20"/>
                <w:szCs w:val="20"/>
                <w:lang w:val="fr-FR"/>
              </w:rPr>
              <w:t xml:space="preserve"> 200 </w:t>
            </w:r>
            <w:r w:rsidR="00FD37C1" w:rsidRPr="00FD37C1">
              <w:rPr>
                <w:rFonts w:eastAsia="Times New Roman"/>
                <w:sz w:val="20"/>
                <w:szCs w:val="20"/>
                <w:lang w:val="fr-FR"/>
              </w:rPr>
              <w:t xml:space="preserve">canal de distribution hauteur de </w:t>
            </w:r>
            <w:r w:rsidR="00FD37C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D37C1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D37C1" w:rsidRPr="00FD37C1">
              <w:rPr>
                <w:rFonts w:eastAsia="Times New Roman"/>
                <w:sz w:val="20"/>
                <w:szCs w:val="20"/>
                <w:lang w:val="fr-FR"/>
              </w:rPr>
              <w:t>construction</w:t>
            </w:r>
            <w:r w:rsidRPr="00FD37C1">
              <w:rPr>
                <w:rFonts w:eastAsia="Times New Roman"/>
                <w:sz w:val="20"/>
                <w:szCs w:val="20"/>
                <w:lang w:val="fr-FR"/>
              </w:rPr>
              <w:t xml:space="preserve"> 270/320/350 mm</w:t>
            </w:r>
            <w:r w:rsidR="00FD37C1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 xml:space="preserve">avec rails </w:t>
            </w:r>
            <w:proofErr w:type="spellStart"/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 xml:space="preserve"> incorporés</w:t>
            </w:r>
          </w:p>
          <w:p w:rsidR="00F72434" w:rsidRPr="00FD37C1" w:rsidRDefault="00F72434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D37C1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D37C1">
              <w:rPr>
                <w:rFonts w:eastAsia="Times New Roman"/>
                <w:sz w:val="20"/>
                <w:szCs w:val="20"/>
                <w:lang w:val="fr-FR"/>
              </w:rPr>
              <w:tab/>
            </w:r>
            <w:proofErr w:type="spellStart"/>
            <w:r w:rsidR="00FD37C1" w:rsidRPr="00FD37C1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="00FD37C1" w:rsidRPr="00FD37C1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D37C1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="00FD37C1" w:rsidRPr="00FD37C1">
              <w:rPr>
                <w:rFonts w:eastAsia="Times New Roman"/>
                <w:sz w:val="20"/>
                <w:szCs w:val="20"/>
                <w:lang w:val="fr-FR"/>
              </w:rPr>
              <w:t xml:space="preserve"> 200 canal de distribution hauteur de </w:t>
            </w:r>
            <w:r w:rsidR="00FD37C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D37C1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D37C1" w:rsidRPr="00FD37C1">
              <w:rPr>
                <w:rFonts w:eastAsia="Times New Roman"/>
                <w:sz w:val="20"/>
                <w:szCs w:val="20"/>
                <w:lang w:val="fr-FR"/>
              </w:rPr>
              <w:t xml:space="preserve">construction </w:t>
            </w:r>
            <w:r w:rsidR="00FD37C1">
              <w:rPr>
                <w:rFonts w:eastAsia="Times New Roman"/>
                <w:sz w:val="20"/>
                <w:szCs w:val="20"/>
                <w:lang w:val="fr-FR"/>
              </w:rPr>
              <w:t xml:space="preserve">270/350 mm </w:t>
            </w:r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 xml:space="preserve">sans rails </w:t>
            </w:r>
            <w:proofErr w:type="spellStart"/>
            <w:r w:rsidR="00FD37C1"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</w:p>
          <w:p w:rsidR="00FD37C1" w:rsidRPr="000E3016" w:rsidRDefault="00FD37C1" w:rsidP="00FD37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FD37C1" w:rsidRPr="000E3016" w:rsidRDefault="00FD37C1" w:rsidP="00FD37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9F644F" w:rsidRPr="00396FD4" w:rsidRDefault="009F644F" w:rsidP="009F644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897BFC">
              <w:rPr>
                <w:rFonts w:eastAsia="Times New Roman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897BFC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F72434" w:rsidRPr="00EA5D31" w:rsidRDefault="009F644F" w:rsidP="009F644F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fr-FR"/>
              </w:rPr>
            </w:pPr>
            <w:r w:rsidRPr="00EA5D31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EA5D31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EA5D3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A5D31" w:rsidRPr="00EA5D31">
              <w:rPr>
                <w:rFonts w:eastAsia="Times New Roman"/>
                <w:sz w:val="20"/>
                <w:szCs w:val="20"/>
                <w:lang w:val="fr-FR"/>
              </w:rPr>
              <w:t>20</w:t>
            </w:r>
            <w:r w:rsidR="00EA5D31">
              <w:rPr>
                <w:rFonts w:eastAsia="Times New Roman"/>
                <w:sz w:val="20"/>
                <w:szCs w:val="20"/>
                <w:lang w:val="fr-FR"/>
              </w:rPr>
              <w:t>0 Rue de Paris</w:t>
            </w:r>
            <w:bookmarkStart w:id="0" w:name="_GoBack"/>
            <w:bookmarkEnd w:id="0"/>
            <w:r w:rsidRPr="00EA5D31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EA5D31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897BFC" w:rsidRPr="00EA5D31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EA5D31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134" w:type="dxa"/>
          </w:tcPr>
          <w:p w:rsidR="00F72434" w:rsidRPr="00015C53" w:rsidRDefault="00F7243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72434" w:rsidRPr="00015C53" w:rsidRDefault="00F7243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F72434" w:rsidTr="00FD37C1">
        <w:tc>
          <w:tcPr>
            <w:tcW w:w="6771" w:type="dxa"/>
          </w:tcPr>
          <w:p w:rsidR="00F72434" w:rsidRPr="00515A0D" w:rsidRDefault="00F72434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515A0D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515A0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515A0D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515A0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515A0D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recouvrements pour canal de distribution sans feuillures</w:t>
            </w:r>
          </w:p>
          <w:p w:rsidR="00F72434" w:rsidRPr="00515A0D" w:rsidRDefault="00F72434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15A0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15A0D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515A0D">
              <w:rPr>
                <w:rFonts w:eastAsia="Times New Roman"/>
                <w:sz w:val="20"/>
                <w:szCs w:val="20"/>
                <w:lang w:val="fr-FR"/>
              </w:rPr>
              <w:t>330 mm</w:t>
            </w:r>
          </w:p>
          <w:p w:rsidR="00F72434" w:rsidRPr="00515A0D" w:rsidRDefault="00F72434" w:rsidP="00D548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15A0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15A0D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515A0D">
              <w:rPr>
                <w:rFonts w:eastAsia="Times New Roman"/>
                <w:sz w:val="20"/>
                <w:szCs w:val="20"/>
                <w:lang w:val="fr-FR"/>
              </w:rPr>
              <w:t>100 mm</w:t>
            </w:r>
          </w:p>
          <w:p w:rsidR="00515A0D" w:rsidRPr="000E3016" w:rsidRDefault="00515A0D" w:rsidP="00515A0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avec 2 douilles de manutention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t>incorporées</w:t>
            </w:r>
          </w:p>
          <w:p w:rsidR="00515A0D" w:rsidRPr="000E3016" w:rsidRDefault="00515A0D" w:rsidP="00515A0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pce dalle en béton armé, surface lisse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1000 mm, classe lourde (similaire D 400) </w:t>
            </w:r>
          </w:p>
          <w:p w:rsidR="00515A0D" w:rsidRPr="000E3016" w:rsidRDefault="00515A0D" w:rsidP="00515A0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F72434" w:rsidRPr="00B105CE" w:rsidRDefault="009F644F" w:rsidP="00515A0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F72434" w:rsidRPr="00015C53" w:rsidRDefault="00F7243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72434" w:rsidRPr="00015C53" w:rsidRDefault="00F7243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F72434" w:rsidTr="00FD37C1">
        <w:trPr>
          <w:trHeight w:val="227"/>
        </w:trPr>
        <w:tc>
          <w:tcPr>
            <w:tcW w:w="6771" w:type="dxa"/>
          </w:tcPr>
          <w:p w:rsidR="00515A0D" w:rsidRPr="000E3016" w:rsidRDefault="00F72434" w:rsidP="00515A0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515A0D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515A0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515A0D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515A0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515A0D"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canal de distribution et recouvrement </w:t>
            </w:r>
            <w:r w:rsidR="00515A0D" w:rsidRPr="000E3016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recouvrements coupés.</w:t>
            </w:r>
          </w:p>
          <w:p w:rsidR="00515A0D" w:rsidRPr="000E3016" w:rsidRDefault="00515A0D" w:rsidP="00515A0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515A0D" w:rsidRPr="000E3016" w:rsidRDefault="00515A0D" w:rsidP="00515A0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donné.</w:t>
            </w:r>
          </w:p>
          <w:p w:rsidR="00F72434" w:rsidRPr="00B84B97" w:rsidRDefault="009F644F" w:rsidP="00515A0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F72434" w:rsidRPr="00015C53" w:rsidRDefault="00F7243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72434" w:rsidRPr="00015C53" w:rsidRDefault="00F7243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F72434" w:rsidTr="00FD37C1">
        <w:tc>
          <w:tcPr>
            <w:tcW w:w="6771" w:type="dxa"/>
          </w:tcPr>
          <w:p w:rsidR="00515A0D" w:rsidRPr="000E3016" w:rsidRDefault="00F72434" w:rsidP="00515A0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515A0D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515A0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515A0D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515A0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</w:t>
            </w:r>
            <w:r w:rsidR="00515A0D"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Carottage du canal de distribution</w:t>
            </w:r>
          </w:p>
          <w:p w:rsidR="00515A0D" w:rsidRPr="000E3016" w:rsidRDefault="00515A0D" w:rsidP="00515A0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jusqu'au diamètre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F72434" w:rsidRPr="00B84B97" w:rsidRDefault="009F644F" w:rsidP="00515A0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F72434" w:rsidRPr="00015C53" w:rsidRDefault="00F7243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F72434" w:rsidRPr="00015C53" w:rsidRDefault="00F72434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F8" w:rsidRDefault="00D548F8" w:rsidP="008D279A">
      <w:pPr>
        <w:spacing w:after="0" w:line="240" w:lineRule="auto"/>
      </w:pPr>
      <w:r>
        <w:separator/>
      </w:r>
    </w:p>
  </w:endnote>
  <w:endnote w:type="continuationSeparator" w:id="0">
    <w:p w:rsidR="00D548F8" w:rsidRDefault="00D548F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D548F8" w:rsidRDefault="006E0CB9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F8" w:rsidRDefault="00D548F8" w:rsidP="008D279A">
      <w:pPr>
        <w:spacing w:after="0" w:line="240" w:lineRule="auto"/>
      </w:pPr>
      <w:r>
        <w:separator/>
      </w:r>
    </w:p>
  </w:footnote>
  <w:footnote w:type="continuationSeparator" w:id="0">
    <w:p w:rsidR="00D548F8" w:rsidRDefault="00D548F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F8" w:rsidRDefault="00F72434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3" name="Grafik 2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48F8" w:rsidRDefault="00D548F8">
    <w:pPr>
      <w:pStyle w:val="Kopfzeile"/>
    </w:pPr>
  </w:p>
  <w:p w:rsidR="00D548F8" w:rsidRPr="00F72434" w:rsidRDefault="00F72434">
    <w:pPr>
      <w:pStyle w:val="Kopfzeile"/>
      <w:rPr>
        <w:b/>
        <w:sz w:val="24"/>
        <w:szCs w:val="24"/>
        <w:lang w:val="fr-FR"/>
      </w:rPr>
    </w:pPr>
    <w:r w:rsidRPr="00362DD7">
      <w:rPr>
        <w:b/>
        <w:sz w:val="24"/>
        <w:szCs w:val="24"/>
        <w:lang w:val="fr-FR"/>
      </w:rPr>
      <w:t xml:space="preserve">Texte d’appel d‘offres </w:t>
    </w:r>
    <w:proofErr w:type="spellStart"/>
    <w:r w:rsidRPr="00362DD7">
      <w:rPr>
        <w:b/>
        <w:sz w:val="24"/>
        <w:szCs w:val="24"/>
        <w:lang w:val="fr-FR"/>
      </w:rPr>
      <w:t>BIRCOcanal</w:t>
    </w:r>
    <w:proofErr w:type="spellEnd"/>
    <w:r w:rsidRPr="00362DD7">
      <w:rPr>
        <w:b/>
        <w:sz w:val="24"/>
        <w:szCs w:val="24"/>
        <w:lang w:val="fr-FR"/>
      </w:rPr>
      <w:t xml:space="preserve"> </w:t>
    </w:r>
    <w:r>
      <w:rPr>
        <w:b/>
        <w:sz w:val="24"/>
        <w:szCs w:val="24"/>
        <w:lang w:val="fr-FR"/>
      </w:rPr>
      <w:t>DN</w:t>
    </w:r>
    <w:r w:rsidRPr="00362DD7">
      <w:rPr>
        <w:b/>
        <w:sz w:val="24"/>
        <w:szCs w:val="24"/>
        <w:lang w:val="fr-FR"/>
      </w:rPr>
      <w:t xml:space="preserve"> </w:t>
    </w:r>
    <w:r w:rsidR="00D548F8" w:rsidRPr="00F72434">
      <w:rPr>
        <w:b/>
        <w:sz w:val="24"/>
        <w:szCs w:val="24"/>
        <w:lang w:val="fr-FR"/>
      </w:rPr>
      <w:t>200</w:t>
    </w:r>
  </w:p>
  <w:p w:rsidR="00D548F8" w:rsidRPr="00F72434" w:rsidRDefault="00D548F8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36604"/>
    <w:rsid w:val="00056620"/>
    <w:rsid w:val="00080641"/>
    <w:rsid w:val="00092D27"/>
    <w:rsid w:val="000A6933"/>
    <w:rsid w:val="00122325"/>
    <w:rsid w:val="001333D1"/>
    <w:rsid w:val="00144FC4"/>
    <w:rsid w:val="00156597"/>
    <w:rsid w:val="001C484A"/>
    <w:rsid w:val="00220A75"/>
    <w:rsid w:val="002509BF"/>
    <w:rsid w:val="00264836"/>
    <w:rsid w:val="00287D59"/>
    <w:rsid w:val="0029799F"/>
    <w:rsid w:val="00303CA1"/>
    <w:rsid w:val="003246B9"/>
    <w:rsid w:val="00333763"/>
    <w:rsid w:val="00340BDA"/>
    <w:rsid w:val="003431C9"/>
    <w:rsid w:val="003547FE"/>
    <w:rsid w:val="003570AE"/>
    <w:rsid w:val="00363D9B"/>
    <w:rsid w:val="003801C2"/>
    <w:rsid w:val="00382C33"/>
    <w:rsid w:val="003A0E92"/>
    <w:rsid w:val="003B11B5"/>
    <w:rsid w:val="003B5F31"/>
    <w:rsid w:val="00485C65"/>
    <w:rsid w:val="00487084"/>
    <w:rsid w:val="004C5A25"/>
    <w:rsid w:val="004C7F24"/>
    <w:rsid w:val="004E39A2"/>
    <w:rsid w:val="004E3FCC"/>
    <w:rsid w:val="00504004"/>
    <w:rsid w:val="00515A0D"/>
    <w:rsid w:val="00533519"/>
    <w:rsid w:val="00537664"/>
    <w:rsid w:val="00545D55"/>
    <w:rsid w:val="005741CA"/>
    <w:rsid w:val="005B00D1"/>
    <w:rsid w:val="005C2EBE"/>
    <w:rsid w:val="005C76D9"/>
    <w:rsid w:val="005F0891"/>
    <w:rsid w:val="0060273E"/>
    <w:rsid w:val="006202D6"/>
    <w:rsid w:val="0062682A"/>
    <w:rsid w:val="006474D0"/>
    <w:rsid w:val="006A3A17"/>
    <w:rsid w:val="006C6317"/>
    <w:rsid w:val="006E0CB9"/>
    <w:rsid w:val="006E5231"/>
    <w:rsid w:val="00700D93"/>
    <w:rsid w:val="007020C3"/>
    <w:rsid w:val="0074101B"/>
    <w:rsid w:val="007716BE"/>
    <w:rsid w:val="00793787"/>
    <w:rsid w:val="007E3553"/>
    <w:rsid w:val="00861B16"/>
    <w:rsid w:val="008740B9"/>
    <w:rsid w:val="008745D5"/>
    <w:rsid w:val="0087464C"/>
    <w:rsid w:val="00897BFC"/>
    <w:rsid w:val="008A72D6"/>
    <w:rsid w:val="008C1D9F"/>
    <w:rsid w:val="008D279A"/>
    <w:rsid w:val="009860F9"/>
    <w:rsid w:val="009D370D"/>
    <w:rsid w:val="009F644F"/>
    <w:rsid w:val="00A10D38"/>
    <w:rsid w:val="00A12938"/>
    <w:rsid w:val="00A16835"/>
    <w:rsid w:val="00A32AB4"/>
    <w:rsid w:val="00A36D0B"/>
    <w:rsid w:val="00A56582"/>
    <w:rsid w:val="00A96544"/>
    <w:rsid w:val="00AB4E00"/>
    <w:rsid w:val="00AD13FF"/>
    <w:rsid w:val="00AD3771"/>
    <w:rsid w:val="00AE3FA6"/>
    <w:rsid w:val="00B105CE"/>
    <w:rsid w:val="00B34142"/>
    <w:rsid w:val="00B36A69"/>
    <w:rsid w:val="00B36EAE"/>
    <w:rsid w:val="00B42B51"/>
    <w:rsid w:val="00B434F1"/>
    <w:rsid w:val="00B44771"/>
    <w:rsid w:val="00B4571E"/>
    <w:rsid w:val="00B4587A"/>
    <w:rsid w:val="00B625A9"/>
    <w:rsid w:val="00B84B97"/>
    <w:rsid w:val="00BC7E7B"/>
    <w:rsid w:val="00BC7F70"/>
    <w:rsid w:val="00C23C6A"/>
    <w:rsid w:val="00C275B5"/>
    <w:rsid w:val="00C42D38"/>
    <w:rsid w:val="00C671EA"/>
    <w:rsid w:val="00C92C60"/>
    <w:rsid w:val="00CB39EE"/>
    <w:rsid w:val="00D21878"/>
    <w:rsid w:val="00D34A73"/>
    <w:rsid w:val="00D548F8"/>
    <w:rsid w:val="00D9699E"/>
    <w:rsid w:val="00DD4BF0"/>
    <w:rsid w:val="00DD52C3"/>
    <w:rsid w:val="00DE7A5C"/>
    <w:rsid w:val="00E26AFE"/>
    <w:rsid w:val="00E76421"/>
    <w:rsid w:val="00E76A4D"/>
    <w:rsid w:val="00E818A8"/>
    <w:rsid w:val="00E84660"/>
    <w:rsid w:val="00EA5D31"/>
    <w:rsid w:val="00EB412B"/>
    <w:rsid w:val="00EC3308"/>
    <w:rsid w:val="00F317D3"/>
    <w:rsid w:val="00F72434"/>
    <w:rsid w:val="00F76A3D"/>
    <w:rsid w:val="00F97003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01C524B"/>
  <w15:docId w15:val="{A6B0D275-7427-481C-BDBF-27770320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A5E9-FA6D-45DB-9786-73734089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4</cp:revision>
  <cp:lastPrinted>2010-08-02T07:17:00Z</cp:lastPrinted>
  <dcterms:created xsi:type="dcterms:W3CDTF">2018-02-28T10:56:00Z</dcterms:created>
  <dcterms:modified xsi:type="dcterms:W3CDTF">2018-05-07T11:49:00Z</dcterms:modified>
</cp:coreProperties>
</file>